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E9" w:rsidRPr="00A106ED" w:rsidRDefault="00DA55E9" w:rsidP="00DA55E9">
      <w:pPr>
        <w:spacing w:after="200" w:line="276" w:lineRule="auto"/>
        <w:jc w:val="center"/>
        <w:rPr>
          <w:b/>
          <w:bCs/>
          <w:sz w:val="36"/>
          <w:szCs w:val="21"/>
        </w:rPr>
      </w:pPr>
      <w:r w:rsidRPr="00A106ED">
        <w:rPr>
          <w:b/>
          <w:bCs/>
          <w:sz w:val="36"/>
          <w:szCs w:val="21"/>
        </w:rPr>
        <w:t>РОССИЙСКАЯ ФЕДЕРАЦИЯ</w:t>
      </w:r>
    </w:p>
    <w:p w:rsidR="00DA55E9" w:rsidRPr="00A106ED" w:rsidRDefault="00DA55E9" w:rsidP="00DA55E9">
      <w:pPr>
        <w:jc w:val="center"/>
        <w:rPr>
          <w:b/>
          <w:bCs/>
          <w:sz w:val="36"/>
          <w:szCs w:val="21"/>
        </w:rPr>
      </w:pPr>
      <w:r w:rsidRPr="00A106ED">
        <w:rPr>
          <w:b/>
          <w:bCs/>
          <w:sz w:val="36"/>
          <w:szCs w:val="21"/>
        </w:rPr>
        <w:t> </w:t>
      </w:r>
    </w:p>
    <w:p w:rsidR="00DA55E9" w:rsidRPr="00A106ED" w:rsidRDefault="00DA55E9" w:rsidP="00DA55E9">
      <w:pPr>
        <w:jc w:val="center"/>
        <w:rPr>
          <w:b/>
          <w:bCs/>
          <w:sz w:val="36"/>
          <w:szCs w:val="21"/>
        </w:rPr>
      </w:pPr>
      <w:r w:rsidRPr="00A106ED">
        <w:rPr>
          <w:b/>
          <w:bCs/>
          <w:sz w:val="36"/>
          <w:szCs w:val="21"/>
        </w:rPr>
        <w:t>ФЕДЕРАЛЬНЫЙ ЗАКОН</w:t>
      </w:r>
    </w:p>
    <w:p w:rsidR="00DA55E9" w:rsidRPr="00257304" w:rsidRDefault="00DA55E9" w:rsidP="00DA55E9">
      <w:pPr>
        <w:jc w:val="center"/>
        <w:rPr>
          <w:b/>
          <w:bCs/>
          <w:szCs w:val="21"/>
        </w:rPr>
      </w:pPr>
      <w:r w:rsidRPr="00257304">
        <w:rPr>
          <w:b/>
          <w:bCs/>
          <w:szCs w:val="21"/>
        </w:rPr>
        <w:t> </w:t>
      </w:r>
    </w:p>
    <w:p w:rsidR="00DA55E9" w:rsidRPr="00A106ED" w:rsidRDefault="00DA55E9" w:rsidP="00DA55E9">
      <w:pPr>
        <w:jc w:val="center"/>
        <w:rPr>
          <w:b/>
          <w:bCs/>
          <w:sz w:val="28"/>
          <w:szCs w:val="21"/>
        </w:rPr>
      </w:pPr>
      <w:r w:rsidRPr="00A106ED">
        <w:rPr>
          <w:b/>
          <w:bCs/>
          <w:sz w:val="28"/>
          <w:szCs w:val="21"/>
        </w:rPr>
        <w:t>О ВНЕСЕНИИ ИЗМЕНЕНИЙ</w:t>
      </w:r>
    </w:p>
    <w:p w:rsidR="00DA55E9" w:rsidRPr="00A106ED" w:rsidRDefault="00DA55E9" w:rsidP="00DA55E9">
      <w:pPr>
        <w:jc w:val="center"/>
        <w:rPr>
          <w:b/>
          <w:bCs/>
          <w:sz w:val="28"/>
          <w:szCs w:val="21"/>
        </w:rPr>
      </w:pPr>
      <w:r w:rsidRPr="00A106ED">
        <w:rPr>
          <w:b/>
          <w:bCs/>
          <w:sz w:val="28"/>
          <w:szCs w:val="21"/>
        </w:rPr>
        <w:t xml:space="preserve">В СТАТЬЮ 24 ФЕДЕРАЛЬНОГО ЗАКОНА "О </w:t>
      </w:r>
      <w:proofErr w:type="gramStart"/>
      <w:r w:rsidRPr="00A106ED">
        <w:rPr>
          <w:b/>
          <w:bCs/>
          <w:sz w:val="28"/>
          <w:szCs w:val="21"/>
        </w:rPr>
        <w:t>РОЗНИЧНЫХ</w:t>
      </w:r>
      <w:proofErr w:type="gramEnd"/>
    </w:p>
    <w:p w:rsidR="00DA55E9" w:rsidRPr="00A106ED" w:rsidRDefault="00DA55E9" w:rsidP="00DA55E9">
      <w:pPr>
        <w:jc w:val="center"/>
        <w:rPr>
          <w:b/>
          <w:bCs/>
          <w:sz w:val="28"/>
          <w:szCs w:val="21"/>
        </w:rPr>
      </w:pPr>
      <w:proofErr w:type="gramStart"/>
      <w:r w:rsidRPr="00A106ED">
        <w:rPr>
          <w:b/>
          <w:bCs/>
          <w:sz w:val="28"/>
          <w:szCs w:val="21"/>
        </w:rPr>
        <w:t>РЫНКАХ</w:t>
      </w:r>
      <w:proofErr w:type="gramEnd"/>
      <w:r w:rsidRPr="00A106ED">
        <w:rPr>
          <w:b/>
          <w:bCs/>
          <w:sz w:val="28"/>
          <w:szCs w:val="21"/>
        </w:rPr>
        <w:t xml:space="preserve"> И О ВНЕСЕНИИ ИЗМЕНЕНИЙ В ТРУДОВОЙ КОДЕКС</w:t>
      </w:r>
    </w:p>
    <w:p w:rsidR="00DA55E9" w:rsidRPr="00A106ED" w:rsidRDefault="00DA55E9" w:rsidP="00DA55E9">
      <w:pPr>
        <w:jc w:val="center"/>
        <w:rPr>
          <w:b/>
          <w:bCs/>
          <w:sz w:val="28"/>
          <w:szCs w:val="21"/>
        </w:rPr>
      </w:pPr>
      <w:r w:rsidRPr="00A106ED">
        <w:rPr>
          <w:b/>
          <w:bCs/>
          <w:sz w:val="28"/>
          <w:szCs w:val="21"/>
        </w:rPr>
        <w:t>РОССИЙСКОЙ ФЕДЕРАЦИИ"</w:t>
      </w:r>
    </w:p>
    <w:p w:rsidR="00DA55E9" w:rsidRPr="00A106ED" w:rsidRDefault="00DA55E9" w:rsidP="00DA55E9">
      <w:pPr>
        <w:ind w:firstLine="547"/>
        <w:jc w:val="both"/>
        <w:rPr>
          <w:sz w:val="21"/>
          <w:szCs w:val="21"/>
        </w:rPr>
      </w:pPr>
      <w:r w:rsidRPr="00A106ED">
        <w:rPr>
          <w:sz w:val="21"/>
          <w:szCs w:val="21"/>
        </w:rPr>
        <w:t> 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proofErr w:type="gramStart"/>
      <w:r w:rsidRPr="00A106ED">
        <w:rPr>
          <w:sz w:val="28"/>
          <w:szCs w:val="21"/>
        </w:rPr>
        <w:t>Принят</w:t>
      </w:r>
      <w:proofErr w:type="gramEnd"/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Государственной Думой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23 мая 2007 года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 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Одобрен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Советом Федерации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25 мая 2007 года</w:t>
      </w:r>
    </w:p>
    <w:p w:rsidR="00DA55E9" w:rsidRPr="00A106ED" w:rsidRDefault="00DA55E9" w:rsidP="00DA55E9">
      <w:pPr>
        <w:jc w:val="right"/>
        <w:rPr>
          <w:sz w:val="21"/>
          <w:szCs w:val="21"/>
        </w:rPr>
      </w:pPr>
      <w:r w:rsidRPr="00A106ED">
        <w:rPr>
          <w:sz w:val="21"/>
          <w:szCs w:val="21"/>
        </w:rPr>
        <w:t> 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b/>
          <w:bCs/>
          <w:sz w:val="28"/>
          <w:szCs w:val="21"/>
        </w:rPr>
        <w:t>Статья 1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 xml:space="preserve">Внести </w:t>
      </w:r>
      <w:r w:rsidRPr="00A106ED">
        <w:rPr>
          <w:sz w:val="28"/>
          <w:szCs w:val="28"/>
        </w:rPr>
        <w:t xml:space="preserve">в </w:t>
      </w:r>
      <w:hyperlink r:id="rId5" w:history="1">
        <w:r w:rsidRPr="00A106ED">
          <w:rPr>
            <w:sz w:val="28"/>
            <w:szCs w:val="28"/>
          </w:rPr>
          <w:t>статью 24</w:t>
        </w:r>
      </w:hyperlink>
      <w:r w:rsidRPr="00A106ED">
        <w:rPr>
          <w:sz w:val="28"/>
          <w:szCs w:val="21"/>
        </w:rPr>
        <w:t xml:space="preserve"> Федерального закона от 30 декабря 2006 года </w:t>
      </w:r>
      <w:r>
        <w:rPr>
          <w:sz w:val="28"/>
          <w:szCs w:val="21"/>
        </w:rPr>
        <w:br/>
      </w:r>
      <w:r w:rsidRPr="00A106ED">
        <w:rPr>
          <w:sz w:val="28"/>
          <w:szCs w:val="21"/>
        </w:rPr>
        <w:t>N 271-ФЗ "О розничных рынках и о внесении изменений в Трудовой кодекс Российской Федерации" (Собрание законодательства Российской Федерации, 2007, N 1, ст. 34) следующие изменения: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 xml:space="preserve">1) в </w:t>
      </w:r>
      <w:hyperlink r:id="rId6" w:history="1">
        <w:r w:rsidRPr="00A106ED">
          <w:rPr>
            <w:sz w:val="28"/>
            <w:szCs w:val="28"/>
          </w:rPr>
          <w:t>части 1</w:t>
        </w:r>
      </w:hyperlink>
      <w:r w:rsidRPr="00A106ED">
        <w:rPr>
          <w:sz w:val="28"/>
          <w:szCs w:val="28"/>
        </w:rPr>
        <w:t xml:space="preserve"> слова</w:t>
      </w:r>
      <w:r w:rsidRPr="00A106ED">
        <w:rPr>
          <w:sz w:val="28"/>
          <w:szCs w:val="21"/>
        </w:rPr>
        <w:t xml:space="preserve"> "шестидесяти дней со дня его вступления в силу" заменить словами "1 августа 2007 года";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 xml:space="preserve">2) </w:t>
      </w:r>
      <w:hyperlink r:id="rId7" w:history="1">
        <w:r w:rsidRPr="00A106ED">
          <w:rPr>
            <w:sz w:val="28"/>
            <w:szCs w:val="28"/>
          </w:rPr>
          <w:t>дополнить</w:t>
        </w:r>
      </w:hyperlink>
      <w:r w:rsidRPr="00A106ED">
        <w:rPr>
          <w:sz w:val="28"/>
          <w:szCs w:val="28"/>
        </w:rPr>
        <w:t xml:space="preserve"> </w:t>
      </w:r>
      <w:r w:rsidRPr="00A106ED">
        <w:rPr>
          <w:sz w:val="28"/>
          <w:szCs w:val="21"/>
        </w:rPr>
        <w:t>частью 5 следующего содержания: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>"5. До 1 января 2009 года предоставление торговых мест на розничных рынках гражданам, ведущим личные подсобные хозяйства или занимающимся садоводством, огородничеством, животноводством, осуществляется в порядке, предусмотренном частью 5 статьи 16 настоящего Федерального закона, при этом применяется упрощенная форма договора о предоставлении торгового места</w:t>
      </w:r>
      <w:proofErr w:type="gramStart"/>
      <w:r w:rsidRPr="00A106ED">
        <w:rPr>
          <w:sz w:val="28"/>
          <w:szCs w:val="21"/>
        </w:rPr>
        <w:t>.".</w:t>
      </w:r>
      <w:proofErr w:type="gramEnd"/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> 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b/>
          <w:bCs/>
          <w:sz w:val="28"/>
          <w:szCs w:val="21"/>
        </w:rPr>
        <w:t>Статья 2</w:t>
      </w:r>
    </w:p>
    <w:p w:rsidR="00DA55E9" w:rsidRPr="00A106ED" w:rsidRDefault="00DA55E9" w:rsidP="00DA55E9">
      <w:pPr>
        <w:ind w:firstLine="547"/>
        <w:jc w:val="both"/>
        <w:rPr>
          <w:sz w:val="28"/>
          <w:szCs w:val="21"/>
        </w:rPr>
      </w:pPr>
      <w:r w:rsidRPr="00A106ED">
        <w:rPr>
          <w:sz w:val="28"/>
          <w:szCs w:val="21"/>
        </w:rPr>
        <w:t>Настоящий Федеральный закон вступает в силу со дня его официального опубликования.</w:t>
      </w:r>
    </w:p>
    <w:p w:rsidR="00DA55E9" w:rsidRPr="00A106ED" w:rsidRDefault="00DA55E9" w:rsidP="00DA55E9">
      <w:pPr>
        <w:spacing w:before="240"/>
        <w:ind w:left="567"/>
        <w:rPr>
          <w:sz w:val="28"/>
          <w:szCs w:val="21"/>
        </w:rPr>
      </w:pPr>
      <w:r w:rsidRPr="00A106ED">
        <w:rPr>
          <w:sz w:val="28"/>
          <w:szCs w:val="21"/>
        </w:rPr>
        <w:t>Президент</w:t>
      </w:r>
    </w:p>
    <w:p w:rsidR="00DA55E9" w:rsidRPr="00A106ED" w:rsidRDefault="00DA55E9" w:rsidP="00DA55E9">
      <w:pPr>
        <w:ind w:left="567"/>
        <w:rPr>
          <w:sz w:val="28"/>
          <w:szCs w:val="21"/>
        </w:rPr>
      </w:pPr>
      <w:r w:rsidRPr="00A106ED">
        <w:rPr>
          <w:sz w:val="28"/>
          <w:szCs w:val="21"/>
        </w:rPr>
        <w:t>Российской Федерации</w:t>
      </w:r>
    </w:p>
    <w:p w:rsidR="00DA55E9" w:rsidRPr="00A106ED" w:rsidRDefault="00DA55E9" w:rsidP="00DA55E9">
      <w:pPr>
        <w:jc w:val="right"/>
        <w:rPr>
          <w:sz w:val="28"/>
          <w:szCs w:val="21"/>
        </w:rPr>
      </w:pPr>
      <w:r w:rsidRPr="00A106ED">
        <w:rPr>
          <w:sz w:val="28"/>
          <w:szCs w:val="21"/>
        </w:rPr>
        <w:t>В.ПУТИН</w:t>
      </w:r>
    </w:p>
    <w:p w:rsidR="00DA55E9" w:rsidRPr="00A106ED" w:rsidRDefault="00DA55E9" w:rsidP="00DA55E9">
      <w:pPr>
        <w:rPr>
          <w:sz w:val="28"/>
          <w:szCs w:val="21"/>
        </w:rPr>
      </w:pPr>
      <w:r w:rsidRPr="00A106ED">
        <w:rPr>
          <w:sz w:val="28"/>
          <w:szCs w:val="21"/>
        </w:rPr>
        <w:t>Москва, Кремль</w:t>
      </w:r>
    </w:p>
    <w:p w:rsidR="00DA55E9" w:rsidRPr="00A106ED" w:rsidRDefault="00DA55E9" w:rsidP="00DA55E9">
      <w:pPr>
        <w:rPr>
          <w:sz w:val="28"/>
          <w:szCs w:val="21"/>
        </w:rPr>
      </w:pPr>
      <w:r w:rsidRPr="00A106ED">
        <w:rPr>
          <w:sz w:val="28"/>
          <w:szCs w:val="21"/>
        </w:rPr>
        <w:t>2 июня 2007 года</w:t>
      </w:r>
    </w:p>
    <w:p w:rsidR="00DA55E9" w:rsidRPr="00A106ED" w:rsidRDefault="00DA55E9" w:rsidP="00DA55E9">
      <w:pPr>
        <w:rPr>
          <w:sz w:val="28"/>
          <w:szCs w:val="21"/>
        </w:rPr>
      </w:pPr>
      <w:r w:rsidRPr="00A106ED">
        <w:rPr>
          <w:sz w:val="28"/>
          <w:szCs w:val="21"/>
        </w:rPr>
        <w:t>N 86-ФЗ</w:t>
      </w:r>
    </w:p>
    <w:p w:rsidR="00570091" w:rsidRDefault="00570091" w:rsidP="00DA55E9">
      <w:bookmarkStart w:id="0" w:name="_GoBack"/>
      <w:bookmarkEnd w:id="0"/>
    </w:p>
    <w:sectPr w:rsidR="0057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9"/>
    <w:rsid w:val="00570091"/>
    <w:rsid w:val="00D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64936&amp;rnd=242442.234619970&amp;dst=100221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64936&amp;rnd=242442.956613909&amp;dst=100222&amp;fld=134" TargetMode="External"/><Relationship Id="rId5" Type="http://schemas.openxmlformats.org/officeDocument/2006/relationships/hyperlink" Target="http://www.consultant.ru/cons/cgi/online.cgi?req=doc&amp;base=LAW&amp;n=64936&amp;rnd=242442.1679819838&amp;dst=100221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OPR</dc:creator>
  <cp:lastModifiedBy>Souz OPR</cp:lastModifiedBy>
  <cp:revision>1</cp:revision>
  <dcterms:created xsi:type="dcterms:W3CDTF">2017-03-14T09:56:00Z</dcterms:created>
  <dcterms:modified xsi:type="dcterms:W3CDTF">2017-03-14T09:57:00Z</dcterms:modified>
</cp:coreProperties>
</file>